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>
          <w:rFonts w:ascii="Arial" w:hAnsi="Arial"/>
          <w:b w:val="false"/>
          <w:bCs w:val="false"/>
        </w:rPr>
        <w:t>Hello Jon,</w:t>
      </w:r>
    </w:p>
    <w:p>
      <w:pPr>
        <w:pStyle w:val="Normal"/>
        <w:bidi w:val="0"/>
        <w:jc w:val="star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start"/>
        <w:rPr>
          <w:rFonts w:ascii="Arial" w:hAnsi="Arial"/>
          <w:b/>
          <w:bCs/>
        </w:rPr>
      </w:pPr>
      <w:r>
        <w:rPr>
          <w:rFonts w:ascii="Arial" w:hAnsi="Arial"/>
          <w:b w:val="false"/>
          <w:bCs w:val="false"/>
        </w:rPr>
        <w:t>There are two items we wanted to note f</w:t>
      </w:r>
      <w:r>
        <w:rPr>
          <w:rFonts w:ascii="Arial" w:hAnsi="Arial"/>
          <w:b w:val="false"/>
          <w:bCs w:val="false"/>
        </w:rPr>
        <w:t>or</w:t>
      </w:r>
      <w:r>
        <w:rPr>
          <w:rFonts w:ascii="Arial" w:hAnsi="Arial"/>
          <w:b w:val="false"/>
          <w:bCs w:val="false"/>
        </w:rPr>
        <w:t xml:space="preserve"> your BOM review:</w:t>
      </w:r>
    </w:p>
    <w:p>
      <w:pPr>
        <w:pStyle w:val="Normal"/>
        <w:bidi w:val="0"/>
        <w:jc w:val="star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start"/>
        <w:rPr>
          <w:rFonts w:ascii="Arial" w:hAnsi="Arial"/>
          <w:b/>
          <w:bCs/>
        </w:rPr>
      </w:pPr>
      <w:r>
        <w:rPr>
          <w:rFonts w:ascii="Arial" w:hAnsi="Arial"/>
          <w:b w:val="false"/>
          <w:bCs w:val="false"/>
        </w:rPr>
        <w:t>1. The PLC stack is missing an end module: the WAGO 750-600.</w:t>
      </w:r>
    </w:p>
    <w:p>
      <w:pPr>
        <w:pStyle w:val="Normal"/>
        <w:bidi w:val="0"/>
        <w:jc w:val="star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start"/>
        <w:rPr>
          <w:rFonts w:ascii="Arial" w:hAnsi="Arial"/>
          <w:b/>
          <w:bCs/>
        </w:rPr>
      </w:pPr>
      <w:r>
        <w:rPr>
          <w:rFonts w:ascii="Arial" w:hAnsi="Arial"/>
          <w:b w:val="false"/>
          <w:bCs w:val="false"/>
        </w:rPr>
        <w:t>2. The Edison distribution block is panel mount, not rail mount. We wanted to highlight that since it wasn't mentioned in the notes with the other items.</w:t>
      </w:r>
    </w:p>
    <w:p>
      <w:pPr>
        <w:pStyle w:val="Normal"/>
        <w:bidi w:val="0"/>
        <w:jc w:val="star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start"/>
        <w:rPr>
          <w:rFonts w:ascii="Arial" w:hAnsi="Arial"/>
          <w:b/>
          <w:bCs/>
        </w:rPr>
      </w:pPr>
      <w:r>
        <w:rPr>
          <w:rFonts w:ascii="Arial" w:hAnsi="Arial"/>
          <w:b w:val="false"/>
          <w:bCs w:val="false"/>
        </w:rPr>
        <w:t>Best,</w:t>
      </w:r>
    </w:p>
    <w:p>
      <w:pPr>
        <w:pStyle w:val="Normal"/>
        <w:bidi w:val="0"/>
        <w:jc w:val="start"/>
        <w:rPr>
          <w:rFonts w:ascii="Arial" w:hAnsi="Arial"/>
          <w:b/>
          <w:bCs/>
        </w:rPr>
      </w:pPr>
      <w:r>
        <w:rPr>
          <w:rFonts w:ascii="Arial" w:hAnsi="Arial"/>
          <w:b w:val="false"/>
          <w:bCs w:val="false"/>
        </w:rPr>
        <w:t>Panel Kit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  <w:font w:name="Arial">
    <w:charset w:val="01" w:characterSet="utf-8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25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en-US" w:eastAsia="zh-CN" w:bidi="hi-IN"/>
    </w:rPr>
  </w:style>
  <w:style w:type="paragraph" w:styleId="Heading2">
    <w:name w:val="Heading 2"/>
    <w:basedOn w:val="Heading"/>
    <w:next w:val="BodyText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LibreOffice/24.2.7.2$Linux_X86_64 LibreOffice_project/420$Build-2</Application>
  <AppVersion>15.0000</AppVersion>
  <Pages>1</Pages>
  <Words>57</Words>
  <Characters>248</Characters>
  <CharactersWithSpaces>299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2026-04-08T19:05:23Z</dcterms:created>
  <dc:creator/>
  <dc:description/>
  <dc:language>en-US</dc:language>
  <cp:lastModifiedBy/>
  <dcterms:modified xsi:type="dcterms:W3CDTF">2026-04-08T19:19:19Z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